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A40A" w14:textId="30B0B4B1" w:rsidR="00EB43AA" w:rsidRPr="0007136F" w:rsidRDefault="00EB43AA" w:rsidP="00EB43AA">
      <w:pPr>
        <w:jc w:val="both"/>
        <w:rPr>
          <w:rFonts w:ascii="Times New Roman" w:hAnsi="Times New Roman"/>
          <w:b/>
        </w:rPr>
      </w:pPr>
      <w:r w:rsidRPr="0007136F">
        <w:rPr>
          <w:rFonts w:ascii="Times New Roman" w:hAnsi="Times New Roman"/>
          <w:b/>
        </w:rPr>
        <w:t>S</w:t>
      </w:r>
      <w:r w:rsidR="00CF7661" w:rsidRPr="0007136F">
        <w:rPr>
          <w:rFonts w:ascii="Times New Roman" w:hAnsi="Times New Roman"/>
          <w:b/>
        </w:rPr>
        <w:t>hort</w:t>
      </w:r>
      <w:r w:rsidRPr="0007136F">
        <w:rPr>
          <w:rFonts w:ascii="Times New Roman" w:hAnsi="Times New Roman"/>
          <w:b/>
        </w:rPr>
        <w:t xml:space="preserve"> bio</w:t>
      </w:r>
    </w:p>
    <w:p w14:paraId="1828DA11" w14:textId="738AE69C" w:rsidR="004E5FED" w:rsidRPr="0007136F" w:rsidRDefault="00EB43AA" w:rsidP="00C54B7C">
      <w:pPr>
        <w:jc w:val="both"/>
        <w:rPr>
          <w:rFonts w:ascii="Times New Roman" w:hAnsi="Times New Roman"/>
          <w:iCs/>
        </w:rPr>
      </w:pPr>
      <w:r w:rsidRPr="0007136F">
        <w:rPr>
          <w:rFonts w:ascii="Times New Roman" w:hAnsi="Times New Roman"/>
        </w:rPr>
        <w:t xml:space="preserve">Jose Maria Polo </w:t>
      </w:r>
      <w:r w:rsidR="0007136F">
        <w:rPr>
          <w:rFonts w:ascii="Times New Roman" w:hAnsi="Times New Roman"/>
        </w:rPr>
        <w:t xml:space="preserve">is </w:t>
      </w:r>
      <w:r w:rsidR="00946D37" w:rsidRPr="0007136F">
        <w:rPr>
          <w:rFonts w:ascii="Times New Roman" w:hAnsi="Times New Roman"/>
        </w:rPr>
        <w:t xml:space="preserve">the inaugural Director of the Adelaide Centre for Epigenetics (ACE) and Program leader of the recently established South Australian Immunogenomics Cancer Institute (SAiGENCI). Jose started his scientific career in </w:t>
      </w:r>
      <w:r w:rsidRPr="0007136F">
        <w:rPr>
          <w:rFonts w:ascii="Times New Roman" w:hAnsi="Times New Roman"/>
        </w:rPr>
        <w:t xml:space="preserve">Buenos Aires, Argentina where he graduated from Buenos Aires University as a Biochemist. In 2002, </w:t>
      </w:r>
      <w:r w:rsidR="00946D37" w:rsidRPr="0007136F">
        <w:rPr>
          <w:rFonts w:ascii="Times New Roman" w:hAnsi="Times New Roman"/>
        </w:rPr>
        <w:t>he was awarded a Fellowship from the</w:t>
      </w:r>
      <w:r w:rsidRPr="0007136F">
        <w:rPr>
          <w:rFonts w:ascii="Times New Roman" w:hAnsi="Times New Roman"/>
        </w:rPr>
        <w:t xml:space="preserve"> Albert Einstein College of Medicine, New York</w:t>
      </w:r>
      <w:r w:rsidR="00946D37" w:rsidRPr="0007136F">
        <w:rPr>
          <w:rFonts w:ascii="Times New Roman" w:hAnsi="Times New Roman"/>
        </w:rPr>
        <w:t xml:space="preserve">, where he did his PhD </w:t>
      </w:r>
      <w:r w:rsidRPr="0007136F">
        <w:rPr>
          <w:rFonts w:ascii="Times New Roman" w:hAnsi="Times New Roman"/>
        </w:rPr>
        <w:t xml:space="preserve">under the supervision of Dr. Ari Melnick </w:t>
      </w:r>
      <w:r w:rsidR="00946D37" w:rsidRPr="0007136F">
        <w:rPr>
          <w:rFonts w:ascii="Times New Roman" w:hAnsi="Times New Roman"/>
        </w:rPr>
        <w:t>working</w:t>
      </w:r>
      <w:r w:rsidRPr="0007136F">
        <w:rPr>
          <w:rFonts w:ascii="Times New Roman" w:hAnsi="Times New Roman"/>
        </w:rPr>
        <w:t xml:space="preserve"> on the transcriptional mechanism of the BCL6 repression complex in lymphomagenesis and B-cell maturation. In 2008</w:t>
      </w:r>
      <w:r w:rsidR="008701F6" w:rsidRPr="0007136F">
        <w:rPr>
          <w:rFonts w:ascii="Times New Roman" w:hAnsi="Times New Roman"/>
        </w:rPr>
        <w:t>,</w:t>
      </w:r>
      <w:r w:rsidRPr="0007136F">
        <w:rPr>
          <w:rFonts w:ascii="Times New Roman" w:hAnsi="Times New Roman"/>
        </w:rPr>
        <w:t xml:space="preserve"> he obtained his PhD and moved to Boston to the laboratory of Dr. Konrad Hochedlinger at the Harvard Stem Cell Institute to work on reprogramming of adult cells into induced pluripotent stem (iPS) cells</w:t>
      </w:r>
      <w:r w:rsidR="00E70039" w:rsidRPr="0007136F">
        <w:rPr>
          <w:rFonts w:ascii="Times New Roman" w:hAnsi="Times New Roman"/>
          <w:iCs/>
        </w:rPr>
        <w:t>.</w:t>
      </w:r>
      <w:r w:rsidR="008A688E" w:rsidRPr="0007136F">
        <w:rPr>
          <w:rFonts w:ascii="Times New Roman" w:hAnsi="Times New Roman"/>
          <w:iCs/>
        </w:rPr>
        <w:t xml:space="preserve"> </w:t>
      </w:r>
    </w:p>
    <w:p w14:paraId="05399D41" w14:textId="77777777" w:rsidR="008E18B9" w:rsidRPr="0007136F" w:rsidRDefault="00EB43AA" w:rsidP="008E18B9">
      <w:pPr>
        <w:jc w:val="both"/>
        <w:rPr>
          <w:rFonts w:ascii="Times New Roman" w:hAnsi="Times New Roman"/>
        </w:rPr>
      </w:pPr>
      <w:r w:rsidRPr="0007136F">
        <w:rPr>
          <w:rFonts w:ascii="Times New Roman" w:hAnsi="Times New Roman"/>
        </w:rPr>
        <w:t>In June 2011</w:t>
      </w:r>
      <w:r w:rsidR="002409FB" w:rsidRPr="0007136F">
        <w:rPr>
          <w:rFonts w:ascii="Times New Roman" w:hAnsi="Times New Roman"/>
        </w:rPr>
        <w:t>,</w:t>
      </w:r>
      <w:r w:rsidRPr="0007136F">
        <w:rPr>
          <w:rFonts w:ascii="Times New Roman" w:hAnsi="Times New Roman"/>
        </w:rPr>
        <w:t xml:space="preserve"> established his independent research group at Monash University</w:t>
      </w:r>
      <w:r w:rsidR="0097774E" w:rsidRPr="0007136F">
        <w:rPr>
          <w:rFonts w:ascii="Times New Roman" w:hAnsi="Times New Roman"/>
        </w:rPr>
        <w:t>, where he holds appointments to the departments of Anatomy and Developmental Biology and to the Australian Regenerative Medicine Institute</w:t>
      </w:r>
      <w:r w:rsidRPr="0007136F">
        <w:rPr>
          <w:rFonts w:ascii="Times New Roman" w:hAnsi="Times New Roman"/>
        </w:rPr>
        <w:t>.  In 2012, Jose was awarded a NHMRC Career Development Fellowship</w:t>
      </w:r>
      <w:r w:rsidR="00C66667" w:rsidRPr="0007136F">
        <w:rPr>
          <w:rFonts w:ascii="Times New Roman" w:hAnsi="Times New Roman"/>
        </w:rPr>
        <w:t xml:space="preserve">, </w:t>
      </w:r>
      <w:r w:rsidR="00C00D70" w:rsidRPr="0007136F">
        <w:rPr>
          <w:rFonts w:ascii="Times New Roman" w:hAnsi="Times New Roman"/>
        </w:rPr>
        <w:t xml:space="preserve">in 2014 a </w:t>
      </w:r>
      <w:r w:rsidR="007626D2" w:rsidRPr="0007136F">
        <w:rPr>
          <w:rFonts w:ascii="Times New Roman" w:hAnsi="Times New Roman"/>
        </w:rPr>
        <w:t xml:space="preserve">Silvia and </w:t>
      </w:r>
      <w:r w:rsidR="00C00D70" w:rsidRPr="0007136F">
        <w:rPr>
          <w:rFonts w:ascii="Times New Roman" w:hAnsi="Times New Roman"/>
        </w:rPr>
        <w:t>Charles Viertel Senior Medical Research Fellowship</w:t>
      </w:r>
      <w:r w:rsidRPr="0007136F">
        <w:rPr>
          <w:rFonts w:ascii="Times New Roman" w:hAnsi="Times New Roman"/>
        </w:rPr>
        <w:t xml:space="preserve"> </w:t>
      </w:r>
      <w:r w:rsidR="00C66667" w:rsidRPr="0007136F">
        <w:rPr>
          <w:rFonts w:ascii="Times New Roman" w:hAnsi="Times New Roman"/>
        </w:rPr>
        <w:t xml:space="preserve">and in 2018 </w:t>
      </w:r>
      <w:r w:rsidR="002409FB" w:rsidRPr="0007136F">
        <w:rPr>
          <w:rFonts w:ascii="Times New Roman" w:hAnsi="Times New Roman"/>
        </w:rPr>
        <w:t>a</w:t>
      </w:r>
      <w:r w:rsidR="004B084F" w:rsidRPr="0007136F">
        <w:rPr>
          <w:rFonts w:ascii="Times New Roman" w:hAnsi="Times New Roman"/>
        </w:rPr>
        <w:t>n</w:t>
      </w:r>
      <w:r w:rsidR="002409FB" w:rsidRPr="0007136F">
        <w:rPr>
          <w:rFonts w:ascii="Times New Roman" w:hAnsi="Times New Roman"/>
        </w:rPr>
        <w:t xml:space="preserve"> </w:t>
      </w:r>
      <w:r w:rsidR="00F97140" w:rsidRPr="0007136F">
        <w:rPr>
          <w:rFonts w:ascii="Times New Roman" w:hAnsi="Times New Roman"/>
        </w:rPr>
        <w:t xml:space="preserve">ARC </w:t>
      </w:r>
      <w:r w:rsidR="00C66667" w:rsidRPr="0007136F">
        <w:rPr>
          <w:rFonts w:ascii="Times New Roman" w:hAnsi="Times New Roman"/>
        </w:rPr>
        <w:t xml:space="preserve">Future Fellowship </w:t>
      </w:r>
      <w:r w:rsidRPr="0007136F">
        <w:rPr>
          <w:rFonts w:ascii="Times New Roman" w:hAnsi="Times New Roman"/>
        </w:rPr>
        <w:t xml:space="preserve">to continue his work in </w:t>
      </w:r>
      <w:r w:rsidR="00E70039" w:rsidRPr="0007136F">
        <w:rPr>
          <w:rFonts w:ascii="Times New Roman" w:hAnsi="Times New Roman"/>
          <w:iCs/>
        </w:rPr>
        <w:t>the molecular mechanism governing the reprogramming process and the epigenetic mechanism underpinning cell fate.</w:t>
      </w:r>
      <w:r w:rsidRPr="0007136F">
        <w:rPr>
          <w:rFonts w:ascii="Times New Roman" w:hAnsi="Times New Roman"/>
        </w:rPr>
        <w:t xml:space="preserve"> </w:t>
      </w:r>
      <w:r w:rsidR="008E18B9" w:rsidRPr="0007136F">
        <w:rPr>
          <w:rFonts w:ascii="Times New Roman" w:hAnsi="Times New Roman"/>
        </w:rPr>
        <w:t>In 2016, he co-founded Mogrify Ltd to translate reprogramming technologies into therapies, receiving several accolades including the 2019 Scrip Innovation Award.</w:t>
      </w:r>
    </w:p>
    <w:p w14:paraId="0C1B89B8" w14:textId="5E576FA2" w:rsidR="00B816FD" w:rsidRPr="0007136F" w:rsidRDefault="00B816FD" w:rsidP="00C54B7C">
      <w:pPr>
        <w:jc w:val="both"/>
        <w:rPr>
          <w:rFonts w:ascii="Times New Roman" w:hAnsi="Times New Roman"/>
        </w:rPr>
      </w:pPr>
      <w:r w:rsidRPr="0007136F">
        <w:rPr>
          <w:rFonts w:ascii="Times New Roman" w:hAnsi="Times New Roman"/>
        </w:rPr>
        <w:t xml:space="preserve">In October 2021, Jose was recruited to the University of Adelaide as the inaugural Director of the Adelaide Centre for Epigenetics (ACE) and </w:t>
      </w:r>
      <w:r w:rsidR="004B084F" w:rsidRPr="0007136F">
        <w:rPr>
          <w:rFonts w:ascii="Times New Roman" w:hAnsi="Times New Roman"/>
        </w:rPr>
        <w:t>Program</w:t>
      </w:r>
      <w:r w:rsidRPr="0007136F">
        <w:rPr>
          <w:rFonts w:ascii="Times New Roman" w:hAnsi="Times New Roman"/>
        </w:rPr>
        <w:t xml:space="preserve"> leader of the recently established South Australian Immunogenomics Cancer Institute (SAiGENCI). In Adelaide he continue</w:t>
      </w:r>
      <w:r w:rsidR="0007136F" w:rsidRPr="0007136F">
        <w:rPr>
          <w:rFonts w:ascii="Times New Roman" w:hAnsi="Times New Roman"/>
        </w:rPr>
        <w:t>s</w:t>
      </w:r>
      <w:r w:rsidRPr="0007136F">
        <w:rPr>
          <w:rFonts w:ascii="Times New Roman" w:hAnsi="Times New Roman"/>
        </w:rPr>
        <w:t xml:space="preserve"> his work in epigenetics and </w:t>
      </w:r>
      <w:r w:rsidR="00FF18D5" w:rsidRPr="0007136F">
        <w:rPr>
          <w:rFonts w:ascii="Times New Roman" w:hAnsi="Times New Roman"/>
        </w:rPr>
        <w:t>its</w:t>
      </w:r>
      <w:r w:rsidRPr="0007136F">
        <w:rPr>
          <w:rFonts w:ascii="Times New Roman" w:hAnsi="Times New Roman"/>
        </w:rPr>
        <w:t xml:space="preserve"> application to reprogramming, early embryogenesis and cancer. </w:t>
      </w:r>
    </w:p>
    <w:p w14:paraId="10109E06" w14:textId="7729C4CD" w:rsidR="00CB3114" w:rsidRDefault="00B816FD" w:rsidP="00C54B7C">
      <w:pPr>
        <w:jc w:val="both"/>
        <w:rPr>
          <w:rFonts w:ascii="Times New Roman" w:hAnsi="Times New Roman"/>
        </w:rPr>
      </w:pPr>
      <w:r w:rsidRPr="0007136F">
        <w:rPr>
          <w:rFonts w:ascii="Times New Roman" w:hAnsi="Times New Roman"/>
        </w:rPr>
        <w:t>His</w:t>
      </w:r>
      <w:r w:rsidR="0007136F">
        <w:rPr>
          <w:rFonts w:ascii="Times New Roman" w:hAnsi="Times New Roman"/>
        </w:rPr>
        <w:t xml:space="preserve"> work</w:t>
      </w:r>
      <w:r w:rsidRPr="0007136F">
        <w:rPr>
          <w:rFonts w:ascii="Times New Roman" w:hAnsi="Times New Roman"/>
        </w:rPr>
        <w:t xml:space="preserve"> has been published in journals such as Nature, Cell, Nature Genetics, </w:t>
      </w:r>
      <w:r w:rsidR="0007136F">
        <w:rPr>
          <w:rFonts w:ascii="Times New Roman" w:hAnsi="Times New Roman"/>
        </w:rPr>
        <w:t xml:space="preserve">Nature Biotechnology, </w:t>
      </w:r>
      <w:r w:rsidRPr="0007136F">
        <w:rPr>
          <w:rFonts w:ascii="Times New Roman" w:hAnsi="Times New Roman"/>
        </w:rPr>
        <w:t xml:space="preserve">Cell Stem Cell and Nature Medicine among others as well as recognised with several awards including the Merit Award from the </w:t>
      </w:r>
      <w:r w:rsidRPr="0007136F">
        <w:rPr>
          <w:rFonts w:ascii="Times New Roman" w:eastAsia="Times" w:hAnsi="Times New Roman"/>
        </w:rPr>
        <w:t xml:space="preserve">American Society of Haematology, the </w:t>
      </w:r>
      <w:r w:rsidRPr="0007136F">
        <w:rPr>
          <w:rFonts w:ascii="Times New Roman" w:hAnsi="Times New Roman"/>
        </w:rPr>
        <w:t>inaugural Metcalf Award, Victorian Young Tall Poppy Award, the Monash’s Vice-Chancellor award</w:t>
      </w:r>
      <w:r w:rsidR="0007136F" w:rsidRPr="0007136F">
        <w:rPr>
          <w:rFonts w:ascii="Times New Roman" w:hAnsi="Times New Roman"/>
        </w:rPr>
        <w:t xml:space="preserve"> and recently the </w:t>
      </w:r>
      <w:r w:rsidR="008E18B9">
        <w:rPr>
          <w:rFonts w:ascii="Times New Roman" w:hAnsi="Times New Roman"/>
          <w:color w:val="201F1E"/>
          <w:shd w:val="clear" w:color="auto" w:fill="FFFFFF"/>
        </w:rPr>
        <w:t>the NHRMC Fiona Stanley Award</w:t>
      </w:r>
      <w:r w:rsidR="008E18B9">
        <w:rPr>
          <w:rFonts w:ascii="Times New Roman" w:hAnsi="Times New Roman"/>
          <w:color w:val="201F1E"/>
          <w:shd w:val="clear" w:color="auto" w:fill="FFFFFF"/>
        </w:rPr>
        <w:t xml:space="preserve"> and the </w:t>
      </w:r>
      <w:r w:rsidR="0007136F" w:rsidRPr="0007136F">
        <w:rPr>
          <w:rFonts w:ascii="Times New Roman" w:hAnsi="Times New Roman"/>
        </w:rPr>
        <w:t xml:space="preserve">Presidential Medal from the </w:t>
      </w:r>
      <w:r w:rsidR="0007136F" w:rsidRPr="0007136F">
        <w:rPr>
          <w:rFonts w:ascii="Times New Roman" w:hAnsi="Times New Roman"/>
          <w:color w:val="201F1E"/>
          <w:shd w:val="clear" w:color="auto" w:fill="FFFFFF"/>
        </w:rPr>
        <w:t>Australia and New Zealand Society for Cell and Developmental Biology</w:t>
      </w:r>
      <w:r w:rsidR="008E18B9">
        <w:rPr>
          <w:rFonts w:ascii="Times New Roman" w:hAnsi="Times New Roman"/>
          <w:color w:val="201F1E"/>
          <w:shd w:val="clear" w:color="auto" w:fill="FFFFFF"/>
        </w:rPr>
        <w:t>.</w:t>
      </w:r>
    </w:p>
    <w:p w14:paraId="5404B5A2" w14:textId="77777777" w:rsidR="008E18B9" w:rsidRPr="0007136F" w:rsidRDefault="008E18B9">
      <w:pPr>
        <w:jc w:val="both"/>
        <w:rPr>
          <w:rFonts w:ascii="Times New Roman" w:hAnsi="Times New Roman"/>
        </w:rPr>
      </w:pPr>
    </w:p>
    <w:sectPr w:rsidR="008E18B9" w:rsidRPr="0007136F" w:rsidSect="00A32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3AA"/>
    <w:rsid w:val="0007136F"/>
    <w:rsid w:val="000E42BE"/>
    <w:rsid w:val="00117F5C"/>
    <w:rsid w:val="001820E0"/>
    <w:rsid w:val="001C30E5"/>
    <w:rsid w:val="002409FB"/>
    <w:rsid w:val="00256281"/>
    <w:rsid w:val="0033618A"/>
    <w:rsid w:val="003662CE"/>
    <w:rsid w:val="00403E29"/>
    <w:rsid w:val="00475A5C"/>
    <w:rsid w:val="004B084F"/>
    <w:rsid w:val="004B2E0D"/>
    <w:rsid w:val="004E5FED"/>
    <w:rsid w:val="004E66AB"/>
    <w:rsid w:val="004F7D37"/>
    <w:rsid w:val="005F5A03"/>
    <w:rsid w:val="007626D2"/>
    <w:rsid w:val="00793F33"/>
    <w:rsid w:val="007E46DA"/>
    <w:rsid w:val="00802C79"/>
    <w:rsid w:val="00805548"/>
    <w:rsid w:val="008527E3"/>
    <w:rsid w:val="008701F6"/>
    <w:rsid w:val="008A688E"/>
    <w:rsid w:val="008E18B9"/>
    <w:rsid w:val="00946D37"/>
    <w:rsid w:val="0097774E"/>
    <w:rsid w:val="00983928"/>
    <w:rsid w:val="009C1C8A"/>
    <w:rsid w:val="009E3050"/>
    <w:rsid w:val="00A32F66"/>
    <w:rsid w:val="00A378D3"/>
    <w:rsid w:val="00A76828"/>
    <w:rsid w:val="00B0359A"/>
    <w:rsid w:val="00B516AF"/>
    <w:rsid w:val="00B62C96"/>
    <w:rsid w:val="00B816FD"/>
    <w:rsid w:val="00B81EF4"/>
    <w:rsid w:val="00C00D70"/>
    <w:rsid w:val="00C54B7C"/>
    <w:rsid w:val="00C66667"/>
    <w:rsid w:val="00CB3114"/>
    <w:rsid w:val="00CF7661"/>
    <w:rsid w:val="00DB625E"/>
    <w:rsid w:val="00E048FC"/>
    <w:rsid w:val="00E70039"/>
    <w:rsid w:val="00E9034A"/>
    <w:rsid w:val="00EB43AA"/>
    <w:rsid w:val="00EF1F80"/>
    <w:rsid w:val="00F97140"/>
    <w:rsid w:val="00FF1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4298"/>
  <w15:docId w15:val="{64695751-6FD1-49AA-B598-D1DA6803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3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 Polo</cp:lastModifiedBy>
  <cp:revision>11</cp:revision>
  <cp:lastPrinted>2021-08-02T11:59:00Z</cp:lastPrinted>
  <dcterms:created xsi:type="dcterms:W3CDTF">2021-12-21T07:16:00Z</dcterms:created>
  <dcterms:modified xsi:type="dcterms:W3CDTF">2023-05-25T08:49:00Z</dcterms:modified>
</cp:coreProperties>
</file>